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60" w:rsidRPr="008A7960" w:rsidRDefault="008A7960">
      <w:pPr>
        <w:pStyle w:val="ConsPlusTitle"/>
        <w:jc w:val="center"/>
        <w:outlineLvl w:val="0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ПРАВИТЕЛЬСТВО РОССИЙСКОЙ ФЕДЕРАЦИИ</w:t>
      </w:r>
    </w:p>
    <w:p w:rsidR="008A7960" w:rsidRPr="008A7960" w:rsidRDefault="008A7960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РАСПОРЯЖЕНИЕ</w:t>
      </w:r>
    </w:p>
    <w:p w:rsidR="008A7960" w:rsidRPr="008A7960" w:rsidRDefault="008A7960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от 6 сентября 2021 г. N 2466-р</w:t>
      </w:r>
    </w:p>
    <w:p w:rsidR="008A7960" w:rsidRPr="008A7960" w:rsidRDefault="008A796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 xml:space="preserve">1. В соответствии с </w:t>
      </w:r>
      <w:hyperlink r:id="rId5" w:history="1">
        <w:r w:rsidRPr="008A7960">
          <w:rPr>
            <w:rFonts w:ascii="Times New Roman" w:hAnsi="Times New Roman" w:cs="Times New Roman"/>
            <w:color w:val="0000FF"/>
            <w:szCs w:val="22"/>
          </w:rPr>
          <w:t>частью 2 статьи 10</w:t>
        </w:r>
      </w:hyperlink>
      <w:r w:rsidRPr="008A7960">
        <w:rPr>
          <w:rFonts w:ascii="Times New Roman" w:hAnsi="Times New Roman" w:cs="Times New Roman"/>
          <w:szCs w:val="22"/>
        </w:rPr>
        <w:t xml:space="preserve"> Федерального закона "О физической культуре и спорте в Российской Федерации", </w:t>
      </w:r>
      <w:hyperlink r:id="rId6" w:history="1">
        <w:r w:rsidRPr="008A7960">
          <w:rPr>
            <w:rFonts w:ascii="Times New Roman" w:hAnsi="Times New Roman" w:cs="Times New Roman"/>
            <w:color w:val="0000FF"/>
            <w:szCs w:val="22"/>
          </w:rPr>
          <w:t>подпунктом 7 пункта 1 статьи 219</w:t>
        </w:r>
      </w:hyperlink>
      <w:r w:rsidRPr="008A7960">
        <w:rPr>
          <w:rFonts w:ascii="Times New Roman" w:hAnsi="Times New Roman" w:cs="Times New Roman"/>
          <w:szCs w:val="22"/>
        </w:rPr>
        <w:t xml:space="preserve"> Налогового кодекса Российской Федерации утвердить прилагаемый </w:t>
      </w:r>
      <w:hyperlink w:anchor="P22" w:history="1">
        <w:r w:rsidRPr="008A7960">
          <w:rPr>
            <w:rFonts w:ascii="Times New Roman" w:hAnsi="Times New Roman" w:cs="Times New Roman"/>
            <w:color w:val="0000FF"/>
            <w:szCs w:val="22"/>
          </w:rPr>
          <w:t>перечень</w:t>
        </w:r>
      </w:hyperlink>
      <w:r w:rsidRPr="008A7960">
        <w:rPr>
          <w:rFonts w:ascii="Times New Roman" w:hAnsi="Times New Roman" w:cs="Times New Roman"/>
          <w:szCs w:val="22"/>
        </w:rPr>
        <w:t xml:space="preserve"> видов физкультурно-оздоровительных услуг.</w:t>
      </w:r>
    </w:p>
    <w:p w:rsidR="008A7960" w:rsidRPr="008A7960" w:rsidRDefault="008A7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2. Настоящее распоряжение вступает в силу со дня его официального опубликования.</w:t>
      </w:r>
    </w:p>
    <w:p w:rsidR="008A7960" w:rsidRPr="008A7960" w:rsidRDefault="008A796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Председатель Правительства</w:t>
      </w:r>
    </w:p>
    <w:p w:rsidR="008A7960" w:rsidRPr="008A7960" w:rsidRDefault="008A79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Российской Федерации</w:t>
      </w:r>
    </w:p>
    <w:p w:rsidR="008A7960" w:rsidRPr="008A7960" w:rsidRDefault="008A79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М.МИШУСТИН</w:t>
      </w:r>
    </w:p>
    <w:p w:rsidR="008A7960" w:rsidRPr="008A7960" w:rsidRDefault="008A796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Утвержден</w:t>
      </w:r>
    </w:p>
    <w:p w:rsidR="008A7960" w:rsidRPr="008A7960" w:rsidRDefault="008A79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распоряжением Правительства</w:t>
      </w:r>
    </w:p>
    <w:p w:rsidR="008A7960" w:rsidRPr="008A7960" w:rsidRDefault="008A79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Российской Федерации</w:t>
      </w:r>
    </w:p>
    <w:p w:rsidR="008A7960" w:rsidRPr="008A7960" w:rsidRDefault="008A796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от 6 сентября 2021 г. N 2466-р</w:t>
      </w:r>
    </w:p>
    <w:p w:rsidR="008A7960" w:rsidRPr="008A7960" w:rsidRDefault="008A796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22"/>
      <w:bookmarkEnd w:id="0"/>
      <w:r w:rsidRPr="008A7960">
        <w:rPr>
          <w:rFonts w:ascii="Times New Roman" w:hAnsi="Times New Roman" w:cs="Times New Roman"/>
          <w:szCs w:val="22"/>
        </w:rPr>
        <w:t>ПЕРЕЧЕНЬ ВИДОВ ФИЗКУЛЬТУРНО-ОЗДОРОВИТЕЛЬНЫХ УСЛУГ</w:t>
      </w:r>
    </w:p>
    <w:p w:rsidR="008A7960" w:rsidRPr="008A7960" w:rsidRDefault="008A796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1. Физкультурно-оздоровительные услуги по физической подготовке и физическому развитию.</w:t>
      </w:r>
    </w:p>
    <w:p w:rsidR="008A7960" w:rsidRPr="008A7960" w:rsidRDefault="008A7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2. Физкультурно-оздоровительные услуги по обеспечению участия в физкультурных мероприятиях, включенных в первый раздел Единого календарного плана межрегиональных, всероссийских и международных физкультурных мероприятий и спортивных мероприятий, в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8A7960" w:rsidRPr="008A7960" w:rsidRDefault="008A79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8A7960">
        <w:rPr>
          <w:rFonts w:ascii="Times New Roman" w:hAnsi="Times New Roman" w:cs="Times New Roman"/>
          <w:szCs w:val="22"/>
        </w:rPr>
        <w:t>3. Физкультурно-оздоровительные услуги по разработке программ занятий физической культурой, соответствующих тренировочных планов.</w:t>
      </w:r>
    </w:p>
    <w:p w:rsidR="008A7960" w:rsidRPr="008A7960" w:rsidRDefault="008A79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8A7960" w:rsidRPr="008A7960" w:rsidRDefault="008A7960">
      <w:pPr>
        <w:spacing w:after="1" w:line="200" w:lineRule="atLeast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ind w:firstLine="540"/>
        <w:jc w:val="both"/>
        <w:outlineLvl w:val="0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jc w:val="center"/>
        <w:outlineLvl w:val="0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ПРАВИТЕЛЬСТВО РОССИЙСКОЙ ФЕДЕРАЦИИ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ПОСТАНОВЛЕНИЕ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от 6 сентября 2021 г. N 1501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ОБ УТВЕРЖДЕНИИ ПРАВИЛ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 xml:space="preserve">ФОРМИРОВАНИЯ И ВЕДЕНИЯ ПЕРЕЧНЯ </w:t>
      </w:r>
      <w:proofErr w:type="gramStart"/>
      <w:r w:rsidRPr="008A7960">
        <w:rPr>
          <w:rFonts w:ascii="Times New Roman" w:hAnsi="Times New Roman" w:cs="Times New Roman"/>
          <w:b/>
        </w:rPr>
        <w:t>ФИЗКУЛЬТУРНО-СПОРТИВНЫХ</w:t>
      </w:r>
      <w:proofErr w:type="gramEnd"/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ОРГАНИЗАЦИЙ, ИНДИВИДУАЛЬНЫХ ПРЕДПРИНИМАТЕЛЕЙ, ОСУЩЕСТВЛЯЮЩИХ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ДЕЯТЕЛЬНОСТЬ В ОБЛАСТИ ФИЗИЧЕСКОЙ КУЛЬТУРЫ И СПОРТА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В КАЧЕСТВЕ ОСНОВНОГО ВИДА ДЕЯТЕЛЬНОСТИ</w:t>
      </w: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В целях реализации </w:t>
      </w:r>
      <w:hyperlink r:id="rId7" w:history="1">
        <w:r w:rsidRPr="008A7960">
          <w:rPr>
            <w:rFonts w:ascii="Times New Roman" w:hAnsi="Times New Roman" w:cs="Times New Roman"/>
            <w:color w:val="0000FF"/>
          </w:rPr>
          <w:t>подпункта 7 пункта 1 статьи 219</w:t>
        </w:r>
      </w:hyperlink>
      <w:r w:rsidRPr="008A7960">
        <w:rPr>
          <w:rFonts w:ascii="Times New Roman" w:hAnsi="Times New Roman" w:cs="Times New Roman"/>
        </w:rPr>
        <w:t xml:space="preserve"> Налогового кодекса Российской Федерации Правительство Российской Федерации постановляет: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1. Утвердить прилагаемые </w:t>
      </w:r>
      <w:hyperlink w:anchor="P30" w:history="1">
        <w:r w:rsidRPr="008A7960">
          <w:rPr>
            <w:rFonts w:ascii="Times New Roman" w:hAnsi="Times New Roman" w:cs="Times New Roman"/>
            <w:color w:val="0000FF"/>
          </w:rPr>
          <w:t>Правила</w:t>
        </w:r>
      </w:hyperlink>
      <w:r w:rsidRPr="008A7960">
        <w:rPr>
          <w:rFonts w:ascii="Times New Roman" w:hAnsi="Times New Roman" w:cs="Times New Roman"/>
        </w:rPr>
        <w:t xml:space="preserve">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2. Рекомендовать высшим должностным лицам субъектов Российской Федерации (руководителям высших исполнительных органов государственной власти субъектов Российской Федерации) принять меры по обеспечению направления сформированной информации о физкультурно-спортивных </w:t>
      </w:r>
      <w:r w:rsidRPr="008A7960">
        <w:rPr>
          <w:rFonts w:ascii="Times New Roman" w:hAnsi="Times New Roman" w:cs="Times New Roman"/>
        </w:rPr>
        <w:lastRenderedPageBreak/>
        <w:t xml:space="preserve">организациях, индивидуальных предпринимателях в Министерство спорта Российской Федерации в сроки, установленные </w:t>
      </w:r>
      <w:hyperlink w:anchor="P30" w:history="1">
        <w:r w:rsidRPr="008A7960">
          <w:rPr>
            <w:rFonts w:ascii="Times New Roman" w:hAnsi="Times New Roman" w:cs="Times New Roman"/>
            <w:color w:val="0000FF"/>
          </w:rPr>
          <w:t>Правилами</w:t>
        </w:r>
      </w:hyperlink>
      <w:r w:rsidRPr="008A7960">
        <w:rPr>
          <w:rFonts w:ascii="Times New Roman" w:hAnsi="Times New Roman" w:cs="Times New Roman"/>
        </w:rPr>
        <w:t>, утвержденными настоящим постановлением.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3. Настоящее постановление вступает в силу со дня его официального опубликования.</w:t>
      </w: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Председатель Правительства</w:t>
      </w:r>
    </w:p>
    <w:p w:rsidR="008A7960" w:rsidRPr="008A7960" w:rsidRDefault="008A796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Российской Федерации</w:t>
      </w:r>
    </w:p>
    <w:p w:rsidR="008A7960" w:rsidRPr="008A7960" w:rsidRDefault="008A796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М.МИШУСТИН</w:t>
      </w: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8A7960" w:rsidRPr="008A7960" w:rsidRDefault="008A7960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Утверждены</w:t>
      </w:r>
    </w:p>
    <w:p w:rsidR="008A7960" w:rsidRPr="008A7960" w:rsidRDefault="008A796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постановлением Правительства</w:t>
      </w:r>
    </w:p>
    <w:p w:rsidR="008A7960" w:rsidRPr="008A7960" w:rsidRDefault="008A796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Российской Федерации</w:t>
      </w:r>
    </w:p>
    <w:p w:rsidR="008A7960" w:rsidRPr="008A7960" w:rsidRDefault="008A7960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от 6 сентября 2021 г. N 1501</w:t>
      </w: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2" w:name="P30"/>
      <w:bookmarkEnd w:id="2"/>
      <w:r w:rsidRPr="008A7960">
        <w:rPr>
          <w:rFonts w:ascii="Times New Roman" w:hAnsi="Times New Roman" w:cs="Times New Roman"/>
          <w:b/>
        </w:rPr>
        <w:t>ПРАВИЛА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 xml:space="preserve">ФОРМИРОВАНИЯ И ВЕДЕНИЯ ПЕРЕЧНЯ </w:t>
      </w:r>
      <w:proofErr w:type="gramStart"/>
      <w:r w:rsidRPr="008A7960">
        <w:rPr>
          <w:rFonts w:ascii="Times New Roman" w:hAnsi="Times New Roman" w:cs="Times New Roman"/>
          <w:b/>
        </w:rPr>
        <w:t>ФИЗКУЛЬТУРНО-СПОРТИВНЫХ</w:t>
      </w:r>
      <w:proofErr w:type="gramEnd"/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ОРГАНИЗАЦИЙ, ИНДИВИДУАЛЬНЫХ ПРЕДПРИНИМАТЕЛЕЙ, ОСУЩЕСТВЛЯЮЩИХ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ДЕЯТЕЛЬНОСТЬ В ОБЛАСТИ ФИЗИЧЕСКОЙ КУЛЬТУРЫ И СПОРТА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  <w:b/>
        </w:rPr>
        <w:t>В КАЧЕСТВЕ ОСНОВНОГО ВИДА ДЕЯТЕЛЬНОСТИ</w:t>
      </w:r>
    </w:p>
    <w:p w:rsidR="008A7960" w:rsidRPr="008A7960" w:rsidRDefault="008A7960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1. </w:t>
      </w:r>
      <w:proofErr w:type="gramStart"/>
      <w:r w:rsidRPr="008A7960">
        <w:rPr>
          <w:rFonts w:ascii="Times New Roman" w:hAnsi="Times New Roman" w:cs="Times New Roman"/>
        </w:rPr>
        <w:t>Настоящие Правила определяют порядок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- перечень организаций), критерии включения указанных организаций, индивидуальных предпринимателей в перечень организаций, сроки и способы представления данных органами исполнительной власти субъектов Российской Федерации в области физической культуры и спорта, на основании которых формируется перечень организаций.</w:t>
      </w:r>
      <w:proofErr w:type="gramEnd"/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3" w:name="P37"/>
      <w:bookmarkEnd w:id="3"/>
      <w:r w:rsidRPr="008A7960">
        <w:rPr>
          <w:rFonts w:ascii="Times New Roman" w:hAnsi="Times New Roman" w:cs="Times New Roman"/>
        </w:rPr>
        <w:t>2. Критериями включения физкультурно-спортивных организаций, индивидуальных предпринимателей в перечень организаций являются: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а) осуществление физкультурно-спортивной организацией, индивидуальным предпринимателем деятельности в области физической культуры и спорта в качестве основного вида экономической деятельности;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8A7960">
        <w:rPr>
          <w:rFonts w:ascii="Times New Roman" w:hAnsi="Times New Roman" w:cs="Times New Roman"/>
        </w:rPr>
        <w:t xml:space="preserve">б) предоставление услуг, включенных в </w:t>
      </w:r>
      <w:hyperlink r:id="rId8" w:history="1">
        <w:r w:rsidRPr="008A7960">
          <w:rPr>
            <w:rFonts w:ascii="Times New Roman" w:hAnsi="Times New Roman" w:cs="Times New Roman"/>
            <w:color w:val="0000FF"/>
          </w:rPr>
          <w:t>перечень</w:t>
        </w:r>
      </w:hyperlink>
      <w:r w:rsidRPr="008A7960">
        <w:rPr>
          <w:rFonts w:ascii="Times New Roman" w:hAnsi="Times New Roman" w:cs="Times New Roman"/>
        </w:rPr>
        <w:t xml:space="preserve"> видов физкультурно-оздоровительных услуг, утверждаемый Правительством Российской Федерации;</w:t>
      </w:r>
      <w:proofErr w:type="gramEnd"/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в) наличие в штате физкультурно-спортивной организации, индивидуального предпринимателя работников, непосредственно задействованных в предоставлении физкультурно-оздоровительных услуг, имеющих образование не ниже среднего профессионального образования в области физической культуры и спорта или прошедших переподготовку по программам дополнительного профессионального образования в области физической культуры и спорта;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г) при оказании индивидуальным предпринимателем физкультурно-оздоровительных услуг самостоятельно - наличие у него образования не ниже среднего профессионального образования в области физической культуры и спорта или прохождение им переподготовки по программам дополнительного профессионального образования в области физической культуры и спорта;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д) отсутствие физкультурно-спортивной организации, индивидуального предпринимателя в реестрах недобросовестных поставщиков (подрядчиков, исполнителей), предусмотренных законодательством Российской Федерации в сфере закупок товаров, работ, услуг.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4" w:name="P43"/>
      <w:bookmarkEnd w:id="4"/>
      <w:r w:rsidRPr="008A7960">
        <w:rPr>
          <w:rFonts w:ascii="Times New Roman" w:hAnsi="Times New Roman" w:cs="Times New Roman"/>
        </w:rPr>
        <w:t>3. В перечень организаций подлежит включению следующая информация: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а) полное и сокращенное (при наличии) официальное наименование физкультурно-спортивной организации, фамилия, имя, отчество (при наличии) индивидуального предпринимателя;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lastRenderedPageBreak/>
        <w:t>б) идентификационный номер налогоплательщика;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в) основной государственный регистрационный номер;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г) адрес физкультурно-спортивной организации, индивидуального предпринимателя, контактные данные с указанием адреса официального сайта в информационно-телекоммуникационной сети "Интернет" (при наличии).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5" w:name="P48"/>
      <w:bookmarkEnd w:id="5"/>
      <w:r w:rsidRPr="008A7960">
        <w:rPr>
          <w:rFonts w:ascii="Times New Roman" w:hAnsi="Times New Roman" w:cs="Times New Roman"/>
        </w:rPr>
        <w:t xml:space="preserve">4. </w:t>
      </w:r>
      <w:proofErr w:type="gramStart"/>
      <w:r w:rsidRPr="008A7960">
        <w:rPr>
          <w:rFonts w:ascii="Times New Roman" w:hAnsi="Times New Roman" w:cs="Times New Roman"/>
        </w:rPr>
        <w:t>Физкультурно-спортивная организация, индивидуальный предприниматель в целях включения в перечень организаций в течение месяца с даты вступления в силу настоящего постановления (в дальнейшем - ежегодно, но не позднее 1 октября года, предшествующего очередному календарному году) представляют в орган исполнительной власти субъекта Российской Федерации в области физической культуры и спорта, в котором физкультурно-спортивная организация, индивидуальный предприниматель оказывают физкультурно-оздоровительные услуги (далее - уполномоченный орган), следующие</w:t>
      </w:r>
      <w:proofErr w:type="gramEnd"/>
      <w:r w:rsidRPr="008A7960">
        <w:rPr>
          <w:rFonts w:ascii="Times New Roman" w:hAnsi="Times New Roman" w:cs="Times New Roman"/>
        </w:rPr>
        <w:t xml:space="preserve"> документы, подтверждающие соответствие критериям, указанным в </w:t>
      </w:r>
      <w:hyperlink w:anchor="P37" w:history="1">
        <w:r w:rsidRPr="008A7960">
          <w:rPr>
            <w:rFonts w:ascii="Times New Roman" w:hAnsi="Times New Roman" w:cs="Times New Roman"/>
            <w:color w:val="0000FF"/>
          </w:rPr>
          <w:t>пункте 2</w:t>
        </w:r>
      </w:hyperlink>
      <w:r w:rsidRPr="008A7960">
        <w:rPr>
          <w:rFonts w:ascii="Times New Roman" w:hAnsi="Times New Roman" w:cs="Times New Roman"/>
        </w:rPr>
        <w:t xml:space="preserve"> настоящих Правил: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а) оригинал заявления, подписанного руководителем физкультурно-спортивной организации, индивидуальным предпринимателем (иным уполномоченным представителем), о включении физкультурно-спортивной организации, индивидуального предпринимателя в перечень организаций (в свободной форме);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proofErr w:type="gramStart"/>
      <w:r w:rsidRPr="008A7960">
        <w:rPr>
          <w:rFonts w:ascii="Times New Roman" w:hAnsi="Times New Roman" w:cs="Times New Roman"/>
        </w:rPr>
        <w:t>б) копии документов, подтверждающих трудовые отношения с работником, непосредственно связанным с оказанием физкультурно-оздоровительных услуг, копию штатного расписания, а также 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</w:t>
      </w:r>
      <w:proofErr w:type="gramEnd"/>
      <w:r w:rsidRPr="008A7960">
        <w:rPr>
          <w:rFonts w:ascii="Times New Roman" w:hAnsi="Times New Roman" w:cs="Times New Roman"/>
        </w:rPr>
        <w:t xml:space="preserve"> (копии документов заверяются руководителем физкультурно-спортивной организации, индивидуальным предпринимателем);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в) согласие, подписанное руководителем физкультурно-спортивной организации, индивидуальным предпринимателем (иным уполномоченным представителем), на публикацию (размещение) в информационно-телекоммуникационной сети "Интернет" информации о физкультурно-спортивной организации, об индивидуальном предпринимателе, указанной в </w:t>
      </w:r>
      <w:hyperlink w:anchor="P43" w:history="1">
        <w:r w:rsidRPr="008A7960">
          <w:rPr>
            <w:rFonts w:ascii="Times New Roman" w:hAnsi="Times New Roman" w:cs="Times New Roman"/>
            <w:color w:val="0000FF"/>
          </w:rPr>
          <w:t>пункте 3</w:t>
        </w:r>
      </w:hyperlink>
      <w:r w:rsidRPr="008A7960">
        <w:rPr>
          <w:rFonts w:ascii="Times New Roman" w:hAnsi="Times New Roman" w:cs="Times New Roman"/>
        </w:rPr>
        <w:t xml:space="preserve"> настоящих Правил.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5. Уполномоченные органы в целях формирования перечня организаций: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а) с учетом требований </w:t>
      </w:r>
      <w:hyperlink w:anchor="P48" w:history="1">
        <w:r w:rsidRPr="008A7960">
          <w:rPr>
            <w:rFonts w:ascii="Times New Roman" w:hAnsi="Times New Roman" w:cs="Times New Roman"/>
            <w:color w:val="0000FF"/>
          </w:rPr>
          <w:t>пункта 4</w:t>
        </w:r>
      </w:hyperlink>
      <w:r w:rsidRPr="008A7960">
        <w:rPr>
          <w:rFonts w:ascii="Times New Roman" w:hAnsi="Times New Roman" w:cs="Times New Roman"/>
        </w:rPr>
        <w:t xml:space="preserve"> настоящих Правил формируют указанную в </w:t>
      </w:r>
      <w:hyperlink w:anchor="P43" w:history="1">
        <w:r w:rsidRPr="008A7960">
          <w:rPr>
            <w:rFonts w:ascii="Times New Roman" w:hAnsi="Times New Roman" w:cs="Times New Roman"/>
            <w:color w:val="0000FF"/>
          </w:rPr>
          <w:t>пункте 3</w:t>
        </w:r>
      </w:hyperlink>
      <w:r w:rsidRPr="008A7960">
        <w:rPr>
          <w:rFonts w:ascii="Times New Roman" w:hAnsi="Times New Roman" w:cs="Times New Roman"/>
        </w:rPr>
        <w:t xml:space="preserve"> настоящих Правил информацию о физкультурно-спортивных организациях, об индивидуальных предпринимателях, оказывающих физкультурно-оздоровительные услуги на территории соответствующего субъекта Российской Федерации, с определением лиц, ответственных за формирование и направление информации в Министерство спорта Российской Федерации;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б) обеспечивают проверку информации о физкультурно-спортивных организациях, об индивидуальных предпринимателях на соответствие критериям, указанным в </w:t>
      </w:r>
      <w:hyperlink w:anchor="P37" w:history="1">
        <w:r w:rsidRPr="008A7960">
          <w:rPr>
            <w:rFonts w:ascii="Times New Roman" w:hAnsi="Times New Roman" w:cs="Times New Roman"/>
            <w:color w:val="0000FF"/>
          </w:rPr>
          <w:t>пункте 2</w:t>
        </w:r>
      </w:hyperlink>
      <w:r w:rsidRPr="008A7960">
        <w:rPr>
          <w:rFonts w:ascii="Times New Roman" w:hAnsi="Times New Roman" w:cs="Times New Roman"/>
        </w:rPr>
        <w:t xml:space="preserve"> настоящих Правил, их полноту и достоверность в целях формирования Министерством спорта Российской Федерации перечня, а также своевременность направления указанной информации в Министерство спорта Российской Федерации;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в) направляют в письменной форме посредством почтового отправления или в форме электронного документа не позднее 1 ноября года, предшествующего очередному календарному году, сформированную в соответствии с </w:t>
      </w:r>
      <w:hyperlink w:anchor="P43" w:history="1">
        <w:r w:rsidRPr="008A7960">
          <w:rPr>
            <w:rFonts w:ascii="Times New Roman" w:hAnsi="Times New Roman" w:cs="Times New Roman"/>
            <w:color w:val="0000FF"/>
          </w:rPr>
          <w:t>пунктом 3</w:t>
        </w:r>
      </w:hyperlink>
      <w:r w:rsidRPr="008A7960">
        <w:rPr>
          <w:rFonts w:ascii="Times New Roman" w:hAnsi="Times New Roman" w:cs="Times New Roman"/>
        </w:rPr>
        <w:t xml:space="preserve"> настоящих Правил информацию о физкультурно-спортивных организациях, об индивидуальных предпринимателях в Министерство спорта Российской Федерации в целях их включения в перечень организаций.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6. Основаниями для отказа во включении физкультурно-спортивной организации, индивидуального предпринимателя в перечень организаций являются: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lastRenderedPageBreak/>
        <w:t xml:space="preserve">несоответствие физкультурно-спортивной организации и индивидуального предпринимателя критериям, установленным </w:t>
      </w:r>
      <w:hyperlink w:anchor="P37" w:history="1">
        <w:r w:rsidRPr="008A7960">
          <w:rPr>
            <w:rFonts w:ascii="Times New Roman" w:hAnsi="Times New Roman" w:cs="Times New Roman"/>
            <w:color w:val="0000FF"/>
          </w:rPr>
          <w:t>пунктом 2</w:t>
        </w:r>
      </w:hyperlink>
      <w:r w:rsidRPr="008A7960">
        <w:rPr>
          <w:rFonts w:ascii="Times New Roman" w:hAnsi="Times New Roman" w:cs="Times New Roman"/>
        </w:rPr>
        <w:t xml:space="preserve"> настоящих Правил;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непредставление или представление не в полном объеме документов, информации, предусмотренных </w:t>
      </w:r>
      <w:hyperlink w:anchor="P48" w:history="1">
        <w:r w:rsidRPr="008A7960">
          <w:rPr>
            <w:rFonts w:ascii="Times New Roman" w:hAnsi="Times New Roman" w:cs="Times New Roman"/>
            <w:color w:val="0000FF"/>
          </w:rPr>
          <w:t>пунктом 4</w:t>
        </w:r>
      </w:hyperlink>
      <w:r w:rsidRPr="008A7960">
        <w:rPr>
          <w:rFonts w:ascii="Times New Roman" w:hAnsi="Times New Roman" w:cs="Times New Roman"/>
        </w:rPr>
        <w:t xml:space="preserve"> настоящих Правил;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представление недостоверной информации, предусмотренной </w:t>
      </w:r>
      <w:hyperlink w:anchor="P48" w:history="1">
        <w:r w:rsidRPr="008A7960">
          <w:rPr>
            <w:rFonts w:ascii="Times New Roman" w:hAnsi="Times New Roman" w:cs="Times New Roman"/>
            <w:color w:val="0000FF"/>
          </w:rPr>
          <w:t>пунктом 4</w:t>
        </w:r>
      </w:hyperlink>
      <w:r w:rsidRPr="008A7960">
        <w:rPr>
          <w:rFonts w:ascii="Times New Roman" w:hAnsi="Times New Roman" w:cs="Times New Roman"/>
        </w:rPr>
        <w:t xml:space="preserve"> настоящих Правил.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Уполномоченные органы уведомляют физкультурно-спортивные организации, индивидуальных предпринимателей, оказывающих физкультурно-оздоровительные услуги на территории соответствующего субъекта Российской Федерации, об отказе во включении их в перечень организаций с указанием причин отказа в течение 30 дней со дня поступления информации и документов, предусмотренных </w:t>
      </w:r>
      <w:hyperlink w:anchor="P48" w:history="1">
        <w:r w:rsidRPr="008A7960">
          <w:rPr>
            <w:rFonts w:ascii="Times New Roman" w:hAnsi="Times New Roman" w:cs="Times New Roman"/>
            <w:color w:val="0000FF"/>
          </w:rPr>
          <w:t>пунктом 4</w:t>
        </w:r>
      </w:hyperlink>
      <w:r w:rsidRPr="008A7960">
        <w:rPr>
          <w:rFonts w:ascii="Times New Roman" w:hAnsi="Times New Roman" w:cs="Times New Roman"/>
        </w:rPr>
        <w:t xml:space="preserve"> настоящих Правил. Уведомление направляется в форме электронного документа по адресу электронной почты (при наличии) или в письменной форме по адресу физкультурно-спортивной организации, индивидуального предпринимателя, указанному в заявлении.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7. </w:t>
      </w:r>
      <w:proofErr w:type="gramStart"/>
      <w:r w:rsidRPr="008A7960">
        <w:rPr>
          <w:rFonts w:ascii="Times New Roman" w:hAnsi="Times New Roman" w:cs="Times New Roman"/>
        </w:rPr>
        <w:t>Министерство спорта Российской Федерации на основании представленной уполномоченными органами информации не позднее 1 декабря текущего года формирует и утверждает своим приказом перечень организаций на очередной календарный год, направляет перечень организаций в Федеральную налоговую службу и размещает перечень организаций на официальном сайте Министерства спорта Российской Федерации в информационно-телекоммуникационной сети "Интернет".</w:t>
      </w:r>
      <w:proofErr w:type="gramEnd"/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8. Перечень организаций формируется на бумажном носителе и ведется на русском языке.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>9. Ответственность за достоверность информации о физкультурно-спортивной организации, об индивидуальном предпринимателе несет уполномоченный орган, представивший указанную информацию в Министерство спорта Российской Федерации.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6" w:name="P64"/>
      <w:bookmarkEnd w:id="6"/>
      <w:r w:rsidRPr="008A7960">
        <w:rPr>
          <w:rFonts w:ascii="Times New Roman" w:hAnsi="Times New Roman" w:cs="Times New Roman"/>
        </w:rPr>
        <w:t>10. Основаниями для внесения изменений в перечень организаций, в том числе исключения из него физкультурно-оздоровительных организаций, индивидуальных предпринимателей, являются: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а) заявление физкультурно-спортивной организации, индивидуального предпринимателя, подаваемое в уполномоченный орган, об исключении из перечня организаций или изменении информации, указанной в </w:t>
      </w:r>
      <w:hyperlink w:anchor="P43" w:history="1">
        <w:r w:rsidRPr="008A7960">
          <w:rPr>
            <w:rFonts w:ascii="Times New Roman" w:hAnsi="Times New Roman" w:cs="Times New Roman"/>
            <w:color w:val="0000FF"/>
          </w:rPr>
          <w:t>пункте 3</w:t>
        </w:r>
      </w:hyperlink>
      <w:r w:rsidRPr="008A7960">
        <w:rPr>
          <w:rFonts w:ascii="Times New Roman" w:hAnsi="Times New Roman" w:cs="Times New Roman"/>
        </w:rPr>
        <w:t xml:space="preserve"> настоящих Правил;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б) выявление несоответствия физкультурно-спортивной организации, индивидуального предпринимателя критериям, указанным в </w:t>
      </w:r>
      <w:hyperlink w:anchor="P37" w:history="1">
        <w:r w:rsidRPr="008A7960">
          <w:rPr>
            <w:rFonts w:ascii="Times New Roman" w:hAnsi="Times New Roman" w:cs="Times New Roman"/>
            <w:color w:val="0000FF"/>
          </w:rPr>
          <w:t>пункте 2</w:t>
        </w:r>
      </w:hyperlink>
      <w:r w:rsidRPr="008A7960">
        <w:rPr>
          <w:rFonts w:ascii="Times New Roman" w:hAnsi="Times New Roman" w:cs="Times New Roman"/>
        </w:rPr>
        <w:t xml:space="preserve"> настоящих Правил.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11. Уполномоченный орган направляет в Министерство спорта Российской Федерации в течение 10 календарных дней информацию, установленную </w:t>
      </w:r>
      <w:hyperlink w:anchor="P64" w:history="1">
        <w:r w:rsidRPr="008A7960">
          <w:rPr>
            <w:rFonts w:ascii="Times New Roman" w:hAnsi="Times New Roman" w:cs="Times New Roman"/>
            <w:color w:val="0000FF"/>
          </w:rPr>
          <w:t>пунктом 10</w:t>
        </w:r>
      </w:hyperlink>
      <w:r w:rsidRPr="008A7960">
        <w:rPr>
          <w:rFonts w:ascii="Times New Roman" w:hAnsi="Times New Roman" w:cs="Times New Roman"/>
        </w:rPr>
        <w:t xml:space="preserve"> настоящих Правил.</w:t>
      </w:r>
    </w:p>
    <w:p w:rsidR="008A7960" w:rsidRPr="008A7960" w:rsidRDefault="008A796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A7960">
        <w:rPr>
          <w:rFonts w:ascii="Times New Roman" w:hAnsi="Times New Roman" w:cs="Times New Roman"/>
        </w:rPr>
        <w:t xml:space="preserve">12. Министерство спорта Российской Федерации в течение 5 рабочих дней со дня получения информации, указанной в </w:t>
      </w:r>
      <w:hyperlink w:anchor="P64" w:history="1">
        <w:r w:rsidRPr="008A7960">
          <w:rPr>
            <w:rFonts w:ascii="Times New Roman" w:hAnsi="Times New Roman" w:cs="Times New Roman"/>
            <w:color w:val="0000FF"/>
          </w:rPr>
          <w:t>пункте 10</w:t>
        </w:r>
      </w:hyperlink>
      <w:r w:rsidRPr="008A7960">
        <w:rPr>
          <w:rFonts w:ascii="Times New Roman" w:hAnsi="Times New Roman" w:cs="Times New Roman"/>
        </w:rPr>
        <w:t xml:space="preserve"> настоящих Правил, вносит изменения в перечень организаций и уведомляет о принятом решении Федеральную налоговую службу.</w:t>
      </w:r>
    </w:p>
    <w:p w:rsidR="008A7960" w:rsidRPr="008A7960" w:rsidRDefault="008A796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8A7960" w:rsidRPr="008A7960" w:rsidRDefault="008A796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8A7960" w:rsidRPr="008A7960" w:rsidRDefault="008A7960">
      <w:pPr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</w:rPr>
      </w:pPr>
    </w:p>
    <w:p w:rsidR="007A500D" w:rsidRPr="008A7960" w:rsidRDefault="007A500D">
      <w:pPr>
        <w:rPr>
          <w:rFonts w:ascii="Times New Roman" w:hAnsi="Times New Roman" w:cs="Times New Roman"/>
        </w:rPr>
      </w:pPr>
    </w:p>
    <w:sectPr w:rsidR="007A500D" w:rsidRPr="008A7960" w:rsidSect="008A7960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0"/>
    <w:rsid w:val="007A500D"/>
    <w:rsid w:val="008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7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79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79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8F4147B62756AE93ADCE5A858B482CE7F969E08DDB8B9B26760FD7BB39BEA165293A1A2F111488DB2A3EEF79DF6B3590896707F092739a8ED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48F4147B62756AE93ADCE5A858B482CE7E9A9D02DAB8B9B26760FD7BB39BEA165293A2A2F6104C81EDA6FBE6C5F9B244169F67630B25a3E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500B1B20633F96B699A8465756BFEC5214FF2D34AAC0349B22E05353F88E20672190E90E7C2A229DBDE6271AFD87B1916A4237F85C2BK8D6N" TargetMode="External"/><Relationship Id="rId5" Type="http://schemas.openxmlformats.org/officeDocument/2006/relationships/hyperlink" Target="consultantplus://offline/ref=E0500B1B20633F96B699A8465756BFEC5214F62D3DAEC0349B22E05353F88E20672190E30A7F2077C7ADE26E4DF39BB286744929F8K5DD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2021-09-23T13:06:00Z</cp:lastPrinted>
  <dcterms:created xsi:type="dcterms:W3CDTF">2021-09-23T13:03:00Z</dcterms:created>
  <dcterms:modified xsi:type="dcterms:W3CDTF">2021-09-23T13:08:00Z</dcterms:modified>
</cp:coreProperties>
</file>